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D9BA" w14:textId="23994170" w:rsidR="005B7D2A" w:rsidRPr="005B7D2A" w:rsidRDefault="005B7D2A" w:rsidP="00D83D49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CF9D908" wp14:editId="6D5CFE6B">
            <wp:extent cx="9906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9FCA9" w14:textId="77777777" w:rsidR="005B7D2A" w:rsidRPr="005B7D2A" w:rsidRDefault="005B7D2A" w:rsidP="00D83D49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2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5B7D2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Pr="005B7D2A">
        <w:rPr>
          <w:rFonts w:ascii="TH SarabunIT๙" w:hAnsi="TH SarabunIT๙" w:cs="TH SarabunIT๙"/>
          <w:b/>
          <w:bCs/>
          <w:sz w:val="32"/>
          <w:szCs w:val="32"/>
          <w:cs/>
        </w:rPr>
        <w:t>ตำบลหนองน้ำแดง</w:t>
      </w:r>
    </w:p>
    <w:p w14:paraId="6F1EDA80" w14:textId="7086DE98" w:rsidR="005B7D2A" w:rsidRDefault="005B7D2A" w:rsidP="00D83D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มาตรการให้ผู้มีส่วนได้เสียมีส่วนร่วม</w:t>
      </w:r>
    </w:p>
    <w:p w14:paraId="777E7428" w14:textId="77777777" w:rsidR="00D83D49" w:rsidRPr="00D83D49" w:rsidRDefault="00D83D49" w:rsidP="00D83D4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1D3C257" w14:textId="0AE6B396" w:rsidR="005B7D2A" w:rsidRPr="005B7D2A" w:rsidRDefault="005B7D2A" w:rsidP="00D83D49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b/>
          <w:bCs/>
          <w:sz w:val="32"/>
          <w:szCs w:val="32"/>
          <w:cs/>
        </w:rPr>
        <w:t>*****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5B7D2A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14:paraId="3C2ECD0B" w14:textId="71F3B64C" w:rsidR="005B7D2A" w:rsidRPr="005B7D2A" w:rsidRDefault="005B7D2A" w:rsidP="00D83D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มาตรการให้ผู้มีส่วนได้เสียมีส่วนร่วมในการป้องกันทุจริตขององค์การบริหารส่วนตาบล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การมีส่วนร่วมของประชาชน หมายถึง การกระจายโอกาสให้ประชาชนได้เข้ามามีส่วนร่วมทางการเมืองการบริหารเกี่ยวกับการตัดสินใจในเรื่องต่างๆ รวมทั้งการจัดสรรทรัพยากรของชุมชนและของชาติ ที่จะส่งผลกระทบต่อชีวิตและความเป็นอยู่ของประชาชน การมีส่วนร่วมในการออกกฎหมาย ตลอดจน การมีส่วนร่วมในการตรวจสอบการใช้อานาจหน้าที่ของรัฐ</w:t>
      </w:r>
    </w:p>
    <w:p w14:paraId="6A7CF28A" w14:textId="19C44AE2" w:rsidR="005B7D2A" w:rsidRPr="005B7D2A" w:rsidRDefault="005B7D2A" w:rsidP="00D83D49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ทั้งนี้ องค์การบริหารส่วนตาบล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ได้กาหนดวิธีการให้ผู้มีส่วนได้เสียสามารถเข้ามามีส่วนร่วมกับหน่วยงานท้องถิ่นได้ ดังนี้</w:t>
      </w:r>
    </w:p>
    <w:p w14:paraId="56718647" w14:textId="4CDAB9E6" w:rsidR="005B7D2A" w:rsidRPr="005B7D2A" w:rsidRDefault="00D83D49" w:rsidP="00D83D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5B7D2A" w:rsidRPr="005B7D2A">
        <w:rPr>
          <w:rFonts w:ascii="TH SarabunIT๙" w:hAnsi="TH SarabunIT๙" w:cs="TH SarabunIT๙"/>
          <w:sz w:val="32"/>
          <w:szCs w:val="32"/>
        </w:rPr>
        <w:t xml:space="preserve"> </w:t>
      </w:r>
      <w:r w:rsidR="005B7D2A" w:rsidRPr="005B7D2A">
        <w:rPr>
          <w:rFonts w:ascii="TH SarabunIT๙" w:hAnsi="TH SarabunIT๙" w:cs="TH SarabunIT๙"/>
          <w:sz w:val="32"/>
          <w:szCs w:val="32"/>
          <w:cs/>
        </w:rPr>
        <w:t>การลงสมัครเป็นผู้บริหารหรือสมาชิกสภา อบต.</w:t>
      </w:r>
    </w:p>
    <w:p w14:paraId="5C392C15" w14:textId="4184C746" w:rsidR="005B7D2A" w:rsidRPr="005B7D2A" w:rsidRDefault="00D83D49" w:rsidP="00D83D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5B7D2A" w:rsidRPr="005B7D2A">
        <w:rPr>
          <w:rFonts w:ascii="TH SarabunIT๙" w:hAnsi="TH SarabunIT๙" w:cs="TH SarabunIT๙"/>
          <w:sz w:val="32"/>
          <w:szCs w:val="32"/>
        </w:rPr>
        <w:t xml:space="preserve"> </w:t>
      </w:r>
      <w:r w:rsidR="005B7D2A" w:rsidRPr="005B7D2A">
        <w:rPr>
          <w:rFonts w:ascii="TH SarabunIT๙" w:hAnsi="TH SarabunIT๙" w:cs="TH SarabunIT๙"/>
          <w:sz w:val="32"/>
          <w:szCs w:val="32"/>
          <w:cs/>
        </w:rPr>
        <w:t>การใช้สิทธิเลือกตั้งผู้บริหารหรือสมาชิกสภา อบต.</w:t>
      </w:r>
    </w:p>
    <w:p w14:paraId="185CF6C0" w14:textId="6FD964E7" w:rsidR="005B7D2A" w:rsidRPr="005B7D2A" w:rsidRDefault="00D83D49" w:rsidP="00D83D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5B7D2A" w:rsidRPr="005B7D2A">
        <w:rPr>
          <w:rFonts w:ascii="TH SarabunIT๙" w:hAnsi="TH SarabunIT๙" w:cs="TH SarabunIT๙"/>
          <w:sz w:val="32"/>
          <w:szCs w:val="32"/>
        </w:rPr>
        <w:t xml:space="preserve"> </w:t>
      </w:r>
      <w:r w:rsidR="005B7D2A" w:rsidRPr="005B7D2A">
        <w:rPr>
          <w:rFonts w:ascii="TH SarabunIT๙" w:hAnsi="TH SarabunIT๙" w:cs="TH SarabunIT๙"/>
          <w:sz w:val="32"/>
          <w:szCs w:val="32"/>
          <w:cs/>
        </w:rPr>
        <w:t>การเสนอให้มีการออกข้อบัญญัติท้องถิ่น</w:t>
      </w:r>
    </w:p>
    <w:p w14:paraId="4172E46A" w14:textId="1AB07115" w:rsidR="005B7D2A" w:rsidRPr="005B7D2A" w:rsidRDefault="00D83D49" w:rsidP="00D83D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 w:rsidR="005B7D2A" w:rsidRPr="005B7D2A">
        <w:rPr>
          <w:rFonts w:ascii="TH SarabunIT๙" w:hAnsi="TH SarabunIT๙" w:cs="TH SarabunIT๙"/>
          <w:sz w:val="32"/>
          <w:szCs w:val="32"/>
        </w:rPr>
        <w:t xml:space="preserve"> </w:t>
      </w:r>
      <w:r w:rsidR="005B7D2A" w:rsidRPr="005B7D2A">
        <w:rPr>
          <w:rFonts w:ascii="TH SarabunIT๙" w:hAnsi="TH SarabunIT๙" w:cs="TH SarabunIT๙"/>
          <w:sz w:val="32"/>
          <w:szCs w:val="32"/>
          <w:cs/>
        </w:rPr>
        <w:t>การเสียภาษีอากร และค่าธรรมเนียมต่างๆ ที่ อบต. จัดเก็บเพื่อนามาใช้ในการบริหารงานภายในหน่วยงาน</w:t>
      </w:r>
    </w:p>
    <w:p w14:paraId="6FB186FA" w14:textId="41F5575A" w:rsidR="005B7D2A" w:rsidRDefault="00D83D49" w:rsidP="00D83D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5B7D2A" w:rsidRPr="005B7D2A">
        <w:rPr>
          <w:rFonts w:ascii="TH SarabunIT๙" w:hAnsi="TH SarabunIT๙" w:cs="TH SarabunIT๙"/>
          <w:sz w:val="32"/>
          <w:szCs w:val="32"/>
        </w:rPr>
        <w:t xml:space="preserve"> </w:t>
      </w:r>
      <w:r w:rsidR="005B7D2A" w:rsidRPr="005B7D2A">
        <w:rPr>
          <w:rFonts w:ascii="TH SarabunIT๙" w:hAnsi="TH SarabunIT๙" w:cs="TH SarabunIT๙"/>
          <w:sz w:val="32"/>
          <w:szCs w:val="32"/>
          <w:cs/>
        </w:rPr>
        <w:t>การให้ข้อเสนอแนะแก่ผู้บริหารท้องถิ่นในการดาเนินงาน/โครงการต่างๆ</w:t>
      </w:r>
    </w:p>
    <w:p w14:paraId="0894282C" w14:textId="7DEEE13B" w:rsidR="005B7D2A" w:rsidRPr="00D83D49" w:rsidRDefault="00D83D49" w:rsidP="00D83D4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7D2A" w:rsidRPr="00D83D49">
        <w:rPr>
          <w:rFonts w:ascii="TH SarabunIT๙" w:hAnsi="TH SarabunIT๙" w:cs="TH SarabunIT๙"/>
          <w:sz w:val="32"/>
          <w:szCs w:val="32"/>
          <w:cs/>
        </w:rPr>
        <w:t>การมีส่วนร่วมตรวจสอบการบริหารงานของ อบต.</w:t>
      </w:r>
    </w:p>
    <w:p w14:paraId="36D5E37F" w14:textId="71D82FC7" w:rsidR="005B7D2A" w:rsidRPr="005B7D2A" w:rsidRDefault="005B7D2A" w:rsidP="00D83D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๑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ติดตามตรวจสอบการบริหารงานของ อบต. ว่าดาเนินงานด้วยความโปร่งใสยุติธรรม </w:t>
      </w:r>
      <w:r w:rsidR="003B29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D2A">
        <w:rPr>
          <w:rFonts w:ascii="TH SarabunIT๙" w:hAnsi="TH SarabunIT๙" w:cs="TH SarabunIT๙"/>
          <w:sz w:val="32"/>
          <w:szCs w:val="32"/>
          <w:cs/>
        </w:rPr>
        <w:t>ตรงตามความต้องการของประชาชนหรือไม่</w:t>
      </w:r>
    </w:p>
    <w:p w14:paraId="46854BDD" w14:textId="74925B92" w:rsidR="005B7D2A" w:rsidRPr="005B7D2A" w:rsidRDefault="005B7D2A" w:rsidP="00D83D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๒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ติดตามตรวจสอบการใช้จ่ายงบประมาณตามข้อบังคับงบประมาณรายจ่ายประจาปี</w:t>
      </w:r>
      <w:r w:rsidR="003B29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ของอบต. ว่าถูกต้อง โปร่งใส และเกิดประโยชน์หรือไม่</w:t>
      </w:r>
    </w:p>
    <w:p w14:paraId="02BC3721" w14:textId="4351AAB3" w:rsidR="005B7D2A" w:rsidRPr="005B7D2A" w:rsidRDefault="005B7D2A" w:rsidP="00D83D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๓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ขอทราบข้อมูลข่าวสารจาก อบต. หากเห็นว่าทางานไม่โปร่งใส</w:t>
      </w:r>
    </w:p>
    <w:p w14:paraId="099B984D" w14:textId="5966A4C6" w:rsidR="005B7D2A" w:rsidRPr="005B7D2A" w:rsidRDefault="005B7D2A" w:rsidP="00D83D49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๔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การเข้าร่วมประชาคมท้องถิ่นเพื่อแสดงความคิดเห็นประกอบการพิจารณาแผนงาน โครงการหรือกิจกรรมต่างๆ ที่มีผลกระทบต่อประชาชนในท้องถิ่น</w:t>
      </w:r>
    </w:p>
    <w:p w14:paraId="312E7501" w14:textId="4329D6C2" w:rsidR="005B7D2A" w:rsidRPr="005B7D2A" w:rsidRDefault="005B7D2A" w:rsidP="00D83D49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๕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ตรวจสอบแผนพัฒนาของ อบต. ว่าตรงกับปัญหาความเดือดร้อนและความต้องการของประชาชนหรือไม่</w:t>
      </w:r>
    </w:p>
    <w:p w14:paraId="5E4B6638" w14:textId="78A91452" w:rsidR="005B7D2A" w:rsidRPr="005B7D2A" w:rsidRDefault="005B7D2A" w:rsidP="00D83D49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๖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คัดค้านข้อบังคับ หรือมติของ อบต. ที่ทาให้ประชาชนเดือดร้อน</w:t>
      </w:r>
    </w:p>
    <w:p w14:paraId="0D9D4C26" w14:textId="14E64352" w:rsidR="00D40F23" w:rsidRDefault="005B7D2A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2A">
        <w:rPr>
          <w:rFonts w:ascii="TH SarabunIT๙" w:hAnsi="TH SarabunIT๙" w:cs="TH SarabunIT๙"/>
          <w:sz w:val="32"/>
          <w:szCs w:val="32"/>
          <w:cs/>
        </w:rPr>
        <w:t>๗</w:t>
      </w:r>
      <w:r w:rsidR="00D83D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2A">
        <w:rPr>
          <w:rFonts w:ascii="TH SarabunIT๙" w:hAnsi="TH SarabunIT๙" w:cs="TH SarabunIT๙"/>
          <w:sz w:val="32"/>
          <w:szCs w:val="32"/>
          <w:cs/>
        </w:rPr>
        <w:t xml:space="preserve"> ถอดถอนผู้บริหารหรือสมาชิกสภา อบต. ที่มีพฤติกรรมไม่สุจริต</w:t>
      </w:r>
    </w:p>
    <w:p w14:paraId="33A0BDEF" w14:textId="2D32D90D" w:rsidR="00D83D49" w:rsidRPr="00D83D49" w:rsidRDefault="00D83D49" w:rsidP="00D83D49">
      <w:pPr>
        <w:spacing w:before="120" w:after="12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3D49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D83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A339BD" w14:textId="016AD3DE" w:rsidR="00D83D49" w:rsidRPr="00D83D49" w:rsidRDefault="00D83D49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3D49">
        <w:rPr>
          <w:rFonts w:ascii="TH SarabunIT๙" w:hAnsi="TH SarabunIT๙" w:cs="TH SarabunIT๙"/>
          <w:sz w:val="32"/>
          <w:szCs w:val="32"/>
          <w:cs/>
        </w:rPr>
        <w:tab/>
        <w:t xml:space="preserve"> ประกาศ ณ วันที่  25  เดือน  มิถุนายน  พ.ศ. ๒๕๖๒</w:t>
      </w:r>
    </w:p>
    <w:p w14:paraId="68EADF2D" w14:textId="2525E1BF" w:rsidR="00D83D49" w:rsidRDefault="00EE1891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E1034B" wp14:editId="797C6628">
            <wp:simplePos x="0" y="0"/>
            <wp:positionH relativeFrom="column">
              <wp:posOffset>3143250</wp:posOffset>
            </wp:positionH>
            <wp:positionV relativeFrom="paragraph">
              <wp:posOffset>175260</wp:posOffset>
            </wp:positionV>
            <wp:extent cx="579120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0605" y="20992"/>
                <wp:lineTo x="206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49" w:rsidRPr="00D83D49">
        <w:rPr>
          <w:rFonts w:ascii="TH SarabunIT๙" w:hAnsi="TH SarabunIT๙" w:cs="TH SarabunIT๙"/>
          <w:sz w:val="32"/>
          <w:szCs w:val="32"/>
        </w:rPr>
        <w:tab/>
      </w:r>
      <w:r w:rsidR="00D83D49" w:rsidRPr="00D83D4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83D49" w:rsidRPr="00D83D4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0306A1" w14:textId="1534C994" w:rsidR="003B29B1" w:rsidRPr="00D83D49" w:rsidRDefault="003B29B1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80A12F" w14:textId="77777777" w:rsidR="00D83D49" w:rsidRPr="00D83D49" w:rsidRDefault="00D83D49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447C4" w14:textId="418EBFA3" w:rsidR="00D83D49" w:rsidRPr="00D83D49" w:rsidRDefault="00D83D49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3D4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(นายสุทิน  บางประสิทธิ์)</w:t>
      </w:r>
    </w:p>
    <w:p w14:paraId="5931ECD0" w14:textId="6B5C307E" w:rsidR="00D83D49" w:rsidRPr="00D83D49" w:rsidRDefault="00D83D49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3D4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B2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4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83D49">
        <w:rPr>
          <w:rFonts w:ascii="TH SarabunIT๙" w:hAnsi="TH SarabunIT๙" w:cs="TH SarabunIT๙"/>
          <w:sz w:val="32"/>
          <w:szCs w:val="32"/>
          <w:cs/>
        </w:rPr>
        <w:tab/>
      </w:r>
      <w:r w:rsidRPr="00D83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4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นายกองค์การบริหารส่วนตำบลหนองน้ำแดง</w:t>
      </w:r>
      <w:bookmarkStart w:id="0" w:name="_GoBack"/>
      <w:bookmarkEnd w:id="0"/>
    </w:p>
    <w:p w14:paraId="60B14F78" w14:textId="77777777" w:rsidR="00D83D49" w:rsidRPr="005B7D2A" w:rsidRDefault="00D83D49" w:rsidP="00D83D4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83D49" w:rsidRPr="005B7D2A" w:rsidSect="003B29B1">
      <w:pgSz w:w="11906" w:h="16838" w:code="9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2A"/>
    <w:rsid w:val="003B29B1"/>
    <w:rsid w:val="005B7D2A"/>
    <w:rsid w:val="00BB1413"/>
    <w:rsid w:val="00D40F23"/>
    <w:rsid w:val="00D83D49"/>
    <w:rsid w:val="00EE1891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67C"/>
  <w15:chartTrackingRefBased/>
  <w15:docId w15:val="{F07696DC-334B-4099-B88D-4541992B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MumcomService</dc:creator>
  <cp:keywords/>
  <dc:description/>
  <cp:lastModifiedBy>MumcomService</cp:lastModifiedBy>
  <cp:revision>2</cp:revision>
  <cp:lastPrinted>2019-06-26T05:03:00Z</cp:lastPrinted>
  <dcterms:created xsi:type="dcterms:W3CDTF">2019-06-26T05:50:00Z</dcterms:created>
  <dcterms:modified xsi:type="dcterms:W3CDTF">2019-06-26T05:50:00Z</dcterms:modified>
</cp:coreProperties>
</file>